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D9" w:rsidRDefault="00F012D9" w:rsidP="00F012D9">
      <w:pPr>
        <w:pStyle w:val="Normlnweb"/>
        <w:spacing w:after="0"/>
        <w:jc w:val="center"/>
      </w:pPr>
      <w:r>
        <w:rPr>
          <w:b/>
          <w:bCs/>
          <w:sz w:val="52"/>
          <w:szCs w:val="52"/>
        </w:rPr>
        <w:t>Přihláška</w:t>
      </w:r>
    </w:p>
    <w:p w:rsidR="00F012D9" w:rsidRDefault="00F012D9" w:rsidP="00F012D9">
      <w:pPr>
        <w:pStyle w:val="Normlnweb"/>
        <w:spacing w:after="0"/>
        <w:jc w:val="center"/>
      </w:pPr>
      <w:r>
        <w:rPr>
          <w:sz w:val="27"/>
          <w:szCs w:val="27"/>
        </w:rPr>
        <w:t>na tábor v knihovně v</w:t>
      </w:r>
      <w:r w:rsidR="00933B4A">
        <w:rPr>
          <w:sz w:val="27"/>
          <w:szCs w:val="27"/>
        </w:rPr>
        <w:t> </w:t>
      </w:r>
      <w:r w:rsidR="00BF7BEF">
        <w:rPr>
          <w:sz w:val="27"/>
          <w:szCs w:val="27"/>
        </w:rPr>
        <w:t>p</w:t>
      </w:r>
      <w:r w:rsidR="00933B4A">
        <w:rPr>
          <w:sz w:val="27"/>
          <w:szCs w:val="27"/>
        </w:rPr>
        <w:t>átek 1.</w:t>
      </w:r>
      <w:r w:rsidR="00EF3542">
        <w:rPr>
          <w:sz w:val="27"/>
          <w:szCs w:val="27"/>
        </w:rPr>
        <w:t xml:space="preserve"> </w:t>
      </w:r>
      <w:r w:rsidR="00933B4A">
        <w:rPr>
          <w:sz w:val="27"/>
          <w:szCs w:val="27"/>
        </w:rPr>
        <w:t>února</w:t>
      </w:r>
      <w:r>
        <w:rPr>
          <w:sz w:val="27"/>
          <w:szCs w:val="27"/>
        </w:rPr>
        <w:t xml:space="preserve"> 201</w:t>
      </w:r>
      <w:r w:rsidR="00933B4A">
        <w:rPr>
          <w:sz w:val="27"/>
          <w:szCs w:val="27"/>
        </w:rPr>
        <w:t>9</w:t>
      </w:r>
    </w:p>
    <w:p w:rsidR="00F012D9" w:rsidRDefault="00F012D9" w:rsidP="00F012D9">
      <w:pPr>
        <w:pStyle w:val="Normlnweb"/>
        <w:spacing w:after="0"/>
        <w:jc w:val="center"/>
      </w:pPr>
      <w:r>
        <w:rPr>
          <w:sz w:val="27"/>
          <w:szCs w:val="27"/>
        </w:rPr>
        <w:t>8.30 – 1</w:t>
      </w:r>
      <w:r w:rsidR="00CB3114">
        <w:rPr>
          <w:sz w:val="27"/>
          <w:szCs w:val="27"/>
        </w:rPr>
        <w:t>4</w:t>
      </w:r>
      <w:r>
        <w:rPr>
          <w:sz w:val="27"/>
          <w:szCs w:val="27"/>
        </w:rPr>
        <w:t>.00 hod</w:t>
      </w:r>
    </w:p>
    <w:p w:rsidR="00513BC3" w:rsidRDefault="00F012D9" w:rsidP="00F012D9">
      <w:pPr>
        <w:pStyle w:val="Normlnweb"/>
        <w:spacing w:after="0"/>
        <w:jc w:val="center"/>
        <w:rPr>
          <w:b/>
          <w:sz w:val="44"/>
          <w:szCs w:val="44"/>
        </w:rPr>
      </w:pPr>
      <w:r w:rsidRPr="00F012D9">
        <w:rPr>
          <w:b/>
          <w:sz w:val="44"/>
          <w:szCs w:val="44"/>
        </w:rPr>
        <w:t>„</w:t>
      </w:r>
      <w:r w:rsidR="00933B4A">
        <w:rPr>
          <w:b/>
          <w:sz w:val="44"/>
          <w:szCs w:val="44"/>
        </w:rPr>
        <w:t>Společenské hry a kamna</w:t>
      </w:r>
      <w:r w:rsidRPr="00F012D9">
        <w:rPr>
          <w:b/>
          <w:sz w:val="44"/>
          <w:szCs w:val="44"/>
        </w:rPr>
        <w:t>“</w:t>
      </w:r>
      <w:r w:rsidR="00513BC3">
        <w:rPr>
          <w:b/>
          <w:sz w:val="44"/>
          <w:szCs w:val="44"/>
        </w:rPr>
        <w:t xml:space="preserve"> </w:t>
      </w:r>
    </w:p>
    <w:p w:rsidR="00F012D9" w:rsidRDefault="00F012D9" w:rsidP="00F012D9">
      <w:pPr>
        <w:pStyle w:val="Normlnweb"/>
        <w:spacing w:after="0"/>
      </w:pPr>
      <w:r>
        <w:rPr>
          <w:b/>
          <w:bCs/>
        </w:rPr>
        <w:t xml:space="preserve">Co s sebou: </w:t>
      </w:r>
    </w:p>
    <w:p w:rsidR="00F012D9" w:rsidRPr="00933B4A" w:rsidRDefault="00F012D9" w:rsidP="00F012D9">
      <w:pPr>
        <w:pStyle w:val="Normlnweb"/>
        <w:numPr>
          <w:ilvl w:val="0"/>
          <w:numId w:val="1"/>
        </w:numPr>
        <w:spacing w:after="0"/>
      </w:pPr>
      <w:r>
        <w:rPr>
          <w:b/>
          <w:bCs/>
        </w:rPr>
        <w:t>svačinu a pití na celý den</w:t>
      </w:r>
    </w:p>
    <w:p w:rsidR="00933B4A" w:rsidRPr="00933B4A" w:rsidRDefault="00933B4A" w:rsidP="00F012D9">
      <w:pPr>
        <w:pStyle w:val="Normlnweb"/>
        <w:numPr>
          <w:ilvl w:val="0"/>
          <w:numId w:val="1"/>
        </w:numPr>
        <w:spacing w:after="0"/>
      </w:pPr>
      <w:r>
        <w:rPr>
          <w:b/>
          <w:bCs/>
        </w:rPr>
        <w:t>přezůvky</w:t>
      </w:r>
    </w:p>
    <w:p w:rsidR="00933B4A" w:rsidRPr="00316A1B" w:rsidRDefault="00933B4A" w:rsidP="00F012D9">
      <w:pPr>
        <w:pStyle w:val="Normlnweb"/>
        <w:numPr>
          <w:ilvl w:val="0"/>
          <w:numId w:val="1"/>
        </w:numPr>
        <w:spacing w:after="0"/>
      </w:pPr>
      <w:r>
        <w:rPr>
          <w:b/>
          <w:bCs/>
        </w:rPr>
        <w:t xml:space="preserve">dobrou náladu a chuť hrát </w:t>
      </w:r>
    </w:p>
    <w:p w:rsidR="00316A1B" w:rsidRPr="00316A1B" w:rsidRDefault="00316A1B" w:rsidP="00F012D9">
      <w:pPr>
        <w:pStyle w:val="Normlnweb"/>
        <w:numPr>
          <w:ilvl w:val="0"/>
          <w:numId w:val="1"/>
        </w:numPr>
        <w:spacing w:after="0"/>
      </w:pPr>
      <w:r>
        <w:rPr>
          <w:b/>
          <w:bCs/>
        </w:rPr>
        <w:t xml:space="preserve">něco malého dobrého k snědku pro všechny </w:t>
      </w:r>
      <w:r w:rsidRPr="00316A1B">
        <w:rPr>
          <w:b/>
          <w:bCs/>
        </w:rPr>
        <w:sym w:font="Wingdings" w:char="F04A"/>
      </w:r>
      <w:r w:rsidR="00BF7BEF">
        <w:rPr>
          <w:b/>
          <w:bCs/>
        </w:rPr>
        <w:t xml:space="preserve"> (čaj uvařím)</w:t>
      </w:r>
    </w:p>
    <w:p w:rsidR="00F012D9" w:rsidRDefault="00F012D9" w:rsidP="00F012D9">
      <w:pPr>
        <w:pStyle w:val="Normlnweb"/>
        <w:spacing w:after="0"/>
      </w:pPr>
    </w:p>
    <w:p w:rsidR="00F012D9" w:rsidRDefault="00F012D9" w:rsidP="00F012D9">
      <w:pPr>
        <w:pStyle w:val="Normlnweb"/>
        <w:pBdr>
          <w:bottom w:val="single" w:sz="6" w:space="2" w:color="000000"/>
        </w:pBdr>
        <w:spacing w:after="0"/>
      </w:pPr>
    </w:p>
    <w:p w:rsidR="00F012D9" w:rsidRDefault="00F012D9" w:rsidP="00F012D9">
      <w:pPr>
        <w:pStyle w:val="Normlnweb"/>
        <w:spacing w:after="0"/>
        <w:jc w:val="center"/>
      </w:pPr>
      <w:r>
        <w:rPr>
          <w:b/>
          <w:bCs/>
          <w:sz w:val="40"/>
          <w:szCs w:val="40"/>
        </w:rPr>
        <w:t xml:space="preserve">Přihláška na tábor v knihovně dne </w:t>
      </w:r>
      <w:r w:rsidR="00933B4A">
        <w:rPr>
          <w:b/>
          <w:bCs/>
          <w:sz w:val="40"/>
          <w:szCs w:val="40"/>
        </w:rPr>
        <w:t>1.</w:t>
      </w:r>
      <w:r w:rsidR="00EF3542">
        <w:rPr>
          <w:b/>
          <w:bCs/>
          <w:sz w:val="40"/>
          <w:szCs w:val="40"/>
        </w:rPr>
        <w:t xml:space="preserve"> </w:t>
      </w:r>
      <w:r w:rsidR="00933B4A">
        <w:rPr>
          <w:b/>
          <w:bCs/>
          <w:sz w:val="40"/>
          <w:szCs w:val="40"/>
        </w:rPr>
        <w:t>2.</w:t>
      </w:r>
      <w:r w:rsidR="00EF3542">
        <w:rPr>
          <w:b/>
          <w:bCs/>
          <w:sz w:val="40"/>
          <w:szCs w:val="40"/>
        </w:rPr>
        <w:t xml:space="preserve"> </w:t>
      </w:r>
      <w:r w:rsidR="00933B4A">
        <w:rPr>
          <w:b/>
          <w:bCs/>
          <w:sz w:val="40"/>
          <w:szCs w:val="40"/>
        </w:rPr>
        <w:t>2019</w:t>
      </w:r>
    </w:p>
    <w:p w:rsidR="00F012D9" w:rsidRPr="00316A1B" w:rsidRDefault="00F012D9" w:rsidP="00F012D9">
      <w:pPr>
        <w:pStyle w:val="Normlnweb"/>
        <w:spacing w:after="0"/>
        <w:jc w:val="center"/>
        <w:rPr>
          <w:b/>
          <w:sz w:val="32"/>
          <w:szCs w:val="32"/>
        </w:rPr>
      </w:pPr>
      <w:r w:rsidRPr="00316A1B">
        <w:rPr>
          <w:b/>
          <w:sz w:val="32"/>
          <w:szCs w:val="32"/>
          <w:u w:val="single"/>
        </w:rPr>
        <w:t>„</w:t>
      </w:r>
      <w:r w:rsidR="00933B4A">
        <w:rPr>
          <w:b/>
          <w:sz w:val="32"/>
          <w:szCs w:val="32"/>
          <w:u w:val="single"/>
        </w:rPr>
        <w:t>Společenské hry a kamna</w:t>
      </w:r>
      <w:r w:rsidR="00316A1B" w:rsidRPr="00316A1B">
        <w:rPr>
          <w:b/>
          <w:sz w:val="32"/>
          <w:szCs w:val="32"/>
          <w:u w:val="single"/>
        </w:rPr>
        <w:t>“</w:t>
      </w:r>
    </w:p>
    <w:p w:rsidR="00F012D9" w:rsidRDefault="00F012D9" w:rsidP="00F012D9">
      <w:pPr>
        <w:pStyle w:val="Normlnweb"/>
        <w:spacing w:after="0"/>
        <w:jc w:val="center"/>
      </w:pPr>
    </w:p>
    <w:p w:rsidR="00F012D9" w:rsidRDefault="00F012D9" w:rsidP="00F012D9">
      <w:pPr>
        <w:pStyle w:val="Normlnweb"/>
        <w:spacing w:after="0"/>
      </w:pPr>
      <w:r>
        <w:rPr>
          <w:b/>
          <w:bCs/>
          <w:sz w:val="32"/>
          <w:szCs w:val="32"/>
        </w:rPr>
        <w:t xml:space="preserve">Jméno dítěte </w:t>
      </w:r>
      <w:proofErr w:type="gramStart"/>
      <w:r>
        <w:rPr>
          <w:b/>
          <w:bCs/>
          <w:sz w:val="32"/>
          <w:szCs w:val="32"/>
        </w:rPr>
        <w:t>…............................................................</w:t>
      </w:r>
      <w:proofErr w:type="gramEnd"/>
    </w:p>
    <w:p w:rsidR="00F012D9" w:rsidRDefault="00F012D9" w:rsidP="00F012D9">
      <w:pPr>
        <w:pStyle w:val="Normlnweb"/>
        <w:spacing w:after="0"/>
      </w:pPr>
      <w:r>
        <w:rPr>
          <w:b/>
          <w:bCs/>
          <w:sz w:val="32"/>
          <w:szCs w:val="32"/>
        </w:rPr>
        <w:t>Věk</w:t>
      </w:r>
      <w:r w:rsidR="00316A1B">
        <w:rPr>
          <w:b/>
          <w:bCs/>
          <w:sz w:val="32"/>
          <w:szCs w:val="32"/>
        </w:rPr>
        <w:t xml:space="preserve"> </w:t>
      </w:r>
      <w:r>
        <w:rPr>
          <w:b/>
          <w:bCs/>
          <w:sz w:val="32"/>
          <w:szCs w:val="32"/>
        </w:rPr>
        <w:t>.</w:t>
      </w:r>
      <w:proofErr w:type="gramStart"/>
      <w:r>
        <w:rPr>
          <w:b/>
          <w:bCs/>
          <w:sz w:val="32"/>
          <w:szCs w:val="32"/>
        </w:rPr>
        <w:t>….........................................................................</w:t>
      </w:r>
      <w:proofErr w:type="gramEnd"/>
    </w:p>
    <w:p w:rsidR="00F012D9" w:rsidRDefault="00F012D9" w:rsidP="00F012D9">
      <w:pPr>
        <w:pStyle w:val="Normlnweb"/>
        <w:spacing w:after="0"/>
        <w:rPr>
          <w:b/>
          <w:bCs/>
          <w:sz w:val="32"/>
          <w:szCs w:val="32"/>
        </w:rPr>
      </w:pPr>
      <w:r>
        <w:rPr>
          <w:b/>
          <w:bCs/>
          <w:sz w:val="32"/>
          <w:szCs w:val="32"/>
        </w:rPr>
        <w:t xml:space="preserve">Telefon na </w:t>
      </w:r>
      <w:proofErr w:type="gramStart"/>
      <w:r>
        <w:rPr>
          <w:b/>
          <w:bCs/>
          <w:sz w:val="32"/>
          <w:szCs w:val="32"/>
        </w:rPr>
        <w:t>rodiče</w:t>
      </w:r>
      <w:r w:rsidR="00316A1B">
        <w:rPr>
          <w:b/>
          <w:bCs/>
          <w:sz w:val="32"/>
          <w:szCs w:val="32"/>
        </w:rPr>
        <w:t xml:space="preserve"> </w:t>
      </w:r>
      <w:r>
        <w:rPr>
          <w:b/>
          <w:bCs/>
          <w:sz w:val="32"/>
          <w:szCs w:val="32"/>
        </w:rPr>
        <w:t>........................................................</w:t>
      </w:r>
      <w:proofErr w:type="gramEnd"/>
    </w:p>
    <w:p w:rsidR="00F012D9" w:rsidRDefault="00316A1B" w:rsidP="00F012D9">
      <w:pPr>
        <w:pStyle w:val="Normlnweb"/>
        <w:spacing w:after="0"/>
        <w:rPr>
          <w:b/>
          <w:bCs/>
          <w:sz w:val="32"/>
          <w:szCs w:val="32"/>
        </w:rPr>
      </w:pPr>
      <w:r>
        <w:rPr>
          <w:b/>
          <w:bCs/>
          <w:sz w:val="32"/>
          <w:szCs w:val="32"/>
        </w:rPr>
        <w:t>Email …………………………………………………</w:t>
      </w:r>
    </w:p>
    <w:p w:rsidR="00316A1B" w:rsidRDefault="00316A1B" w:rsidP="00F012D9">
      <w:pPr>
        <w:pStyle w:val="Normlnweb"/>
        <w:spacing w:after="0"/>
      </w:pPr>
    </w:p>
    <w:p w:rsidR="00F012D9" w:rsidRDefault="00F012D9" w:rsidP="00F012D9">
      <w:pPr>
        <w:pStyle w:val="Normlnweb"/>
        <w:spacing w:after="0"/>
      </w:pPr>
      <w:r>
        <w:rPr>
          <w:b/>
          <w:bCs/>
          <w:sz w:val="32"/>
          <w:szCs w:val="32"/>
        </w:rPr>
        <w:t xml:space="preserve">Odchod v …..... hod. na vlastní </w:t>
      </w:r>
      <w:proofErr w:type="gramStart"/>
      <w:r>
        <w:rPr>
          <w:b/>
          <w:bCs/>
          <w:sz w:val="32"/>
          <w:szCs w:val="32"/>
        </w:rPr>
        <w:t>zodpovědnost.*</w:t>
      </w:r>
      <w:proofErr w:type="gramEnd"/>
    </w:p>
    <w:p w:rsidR="00F012D9" w:rsidRDefault="00F012D9" w:rsidP="00F012D9">
      <w:pPr>
        <w:pStyle w:val="Normlnweb"/>
        <w:spacing w:after="0"/>
      </w:pPr>
      <w:r>
        <w:rPr>
          <w:b/>
          <w:bCs/>
          <w:sz w:val="32"/>
          <w:szCs w:val="32"/>
        </w:rPr>
        <w:t xml:space="preserve">Dítě vyzvednu </w:t>
      </w:r>
      <w:proofErr w:type="gramStart"/>
      <w:r>
        <w:rPr>
          <w:b/>
          <w:bCs/>
          <w:sz w:val="32"/>
          <w:szCs w:val="32"/>
        </w:rPr>
        <w:t>osobně.*</w:t>
      </w:r>
      <w:proofErr w:type="gramEnd"/>
    </w:p>
    <w:p w:rsidR="00316A1B" w:rsidRDefault="00F012D9" w:rsidP="00316A1B">
      <w:pPr>
        <w:pStyle w:val="Normlnweb"/>
        <w:spacing w:after="0"/>
        <w:jc w:val="right"/>
        <w:rPr>
          <w:b/>
          <w:bCs/>
          <w:sz w:val="32"/>
          <w:szCs w:val="32"/>
        </w:rPr>
      </w:pPr>
      <w:proofErr w:type="gramStart"/>
      <w:r>
        <w:rPr>
          <w:b/>
          <w:bCs/>
          <w:sz w:val="32"/>
          <w:szCs w:val="32"/>
        </w:rPr>
        <w:t>Podpis ..............................................</w:t>
      </w:r>
      <w:proofErr w:type="gramEnd"/>
    </w:p>
    <w:p w:rsidR="006640B4" w:rsidRDefault="006640B4" w:rsidP="006640B4"/>
    <w:p w:rsidR="00EF3542" w:rsidRDefault="00EF3542" w:rsidP="006640B4">
      <w:pPr>
        <w:jc w:val="center"/>
        <w:rPr>
          <w:b/>
          <w:sz w:val="32"/>
          <w:szCs w:val="32"/>
        </w:rPr>
      </w:pPr>
    </w:p>
    <w:p w:rsidR="006640B4" w:rsidRPr="00BF791A" w:rsidRDefault="006640B4" w:rsidP="006640B4">
      <w:pPr>
        <w:jc w:val="center"/>
        <w:rPr>
          <w:b/>
          <w:sz w:val="32"/>
          <w:szCs w:val="32"/>
        </w:rPr>
      </w:pPr>
      <w:bookmarkStart w:id="0" w:name="_GoBack"/>
      <w:bookmarkEnd w:id="0"/>
      <w:r w:rsidRPr="00BF791A">
        <w:rPr>
          <w:b/>
          <w:sz w:val="32"/>
          <w:szCs w:val="32"/>
        </w:rPr>
        <w:lastRenderedPageBreak/>
        <w:t>Souhlas se zpracováním osobních údajů</w:t>
      </w:r>
    </w:p>
    <w:p w:rsidR="006640B4" w:rsidRDefault="006640B4" w:rsidP="006640B4"/>
    <w:p w:rsidR="006640B4" w:rsidRPr="00BF791A" w:rsidRDefault="006640B4" w:rsidP="006640B4">
      <w:pPr>
        <w:spacing w:after="120"/>
      </w:pPr>
      <w:r w:rsidRPr="00BF791A">
        <w:t xml:space="preserve">Já, níže podepsaný/á: …………………………………………………………………………… </w:t>
      </w:r>
    </w:p>
    <w:p w:rsidR="006640B4" w:rsidRPr="00BF791A" w:rsidRDefault="006640B4" w:rsidP="006640B4">
      <w:pPr>
        <w:spacing w:after="120"/>
      </w:pPr>
      <w:r>
        <w:t xml:space="preserve">narozený/á ………………… trvale bytem </w:t>
      </w:r>
      <w:r w:rsidRPr="00BF791A">
        <w:t>.……………</w:t>
      </w:r>
      <w:proofErr w:type="gramStart"/>
      <w:r w:rsidRPr="00BF791A">
        <w:t>…...…</w:t>
      </w:r>
      <w:proofErr w:type="gramEnd"/>
      <w:r w:rsidRPr="00BF791A">
        <w:t xml:space="preserve">………………………………. </w:t>
      </w:r>
    </w:p>
    <w:p w:rsidR="006640B4" w:rsidRPr="00BF791A" w:rsidRDefault="006640B4" w:rsidP="006640B4">
      <w:pPr>
        <w:spacing w:after="240"/>
        <w:jc w:val="both"/>
      </w:pPr>
      <w:r w:rsidRPr="0069719A">
        <w:rPr>
          <w:b/>
          <w:u w:val="single"/>
        </w:rPr>
        <w:t>poskytuji</w:t>
      </w:r>
      <w:r>
        <w:t xml:space="preserve"> </w:t>
      </w:r>
      <w:r w:rsidRPr="009C5B19">
        <w:t xml:space="preserve">Městské knihovně Chrudim, </w:t>
      </w:r>
      <w:proofErr w:type="spellStart"/>
      <w:r w:rsidRPr="009C5B19">
        <w:t>Filištínská</w:t>
      </w:r>
      <w:proofErr w:type="spellEnd"/>
      <w:r w:rsidRPr="009C5B19">
        <w:t xml:space="preserve"> 36, 537 01 Chrudim  IČ </w:t>
      </w:r>
      <w:r w:rsidRPr="009C5B19">
        <w:rPr>
          <w:rStyle w:val="nowrap"/>
        </w:rPr>
        <w:t>049751</w:t>
      </w:r>
      <w:r w:rsidRPr="009C5B19">
        <w:t xml:space="preserve"> (dále jen </w:t>
      </w:r>
      <w:r>
        <w:t xml:space="preserve">MěK) v souladu s příslušnými právními předpisy na ochranu osobních údajů, jakož i ve smyslu § 84 až 90 zákona č. 89/2012 Sb., občanského zákoníku, ve znění pozdějších předpisů </w:t>
      </w:r>
      <w:r w:rsidRPr="0069719A">
        <w:rPr>
          <w:b/>
          <w:u w:val="single"/>
        </w:rPr>
        <w:t>souhlas</w:t>
      </w:r>
      <w:r>
        <w:t xml:space="preserve"> se zpracováním svých osobních údajů a osobních údajů mého dítěte po dobu uvedenou pro níže vymezené účely zpracování:</w:t>
      </w:r>
    </w:p>
    <w:tbl>
      <w:tblPr>
        <w:tblStyle w:val="Mkatabulky"/>
        <w:tblW w:w="10054" w:type="dxa"/>
        <w:tblInd w:w="-318" w:type="dxa"/>
        <w:tblLayout w:type="fixed"/>
        <w:tblLook w:val="04A0" w:firstRow="1" w:lastRow="0" w:firstColumn="1" w:lastColumn="0" w:noHBand="0" w:noVBand="1"/>
      </w:tblPr>
      <w:tblGrid>
        <w:gridCol w:w="5529"/>
        <w:gridCol w:w="2386"/>
        <w:gridCol w:w="1158"/>
        <w:gridCol w:w="981"/>
      </w:tblGrid>
      <w:tr w:rsidR="006640B4" w:rsidRPr="00FE4A9D" w:rsidTr="002C5016">
        <w:trPr>
          <w:trHeight w:val="413"/>
        </w:trPr>
        <w:tc>
          <w:tcPr>
            <w:tcW w:w="5529" w:type="dxa"/>
            <w:tcBorders>
              <w:top w:val="single" w:sz="12" w:space="0" w:color="auto"/>
              <w:left w:val="single" w:sz="12" w:space="0" w:color="auto"/>
              <w:bottom w:val="single" w:sz="12" w:space="0" w:color="auto"/>
              <w:right w:val="single" w:sz="12" w:space="0" w:color="auto"/>
            </w:tcBorders>
            <w:vAlign w:val="center"/>
          </w:tcPr>
          <w:p w:rsidR="006640B4" w:rsidRPr="00FE4A9D" w:rsidRDefault="006640B4" w:rsidP="002C5016">
            <w:pPr>
              <w:pStyle w:val="Default"/>
              <w:spacing w:before="120"/>
              <w:jc w:val="center"/>
              <w:rPr>
                <w:b/>
                <w:color w:val="auto"/>
              </w:rPr>
            </w:pPr>
            <w:r w:rsidRPr="00FE4A9D">
              <w:rPr>
                <w:b/>
                <w:color w:val="auto"/>
              </w:rPr>
              <w:t>Účel zpracování</w:t>
            </w:r>
          </w:p>
          <w:p w:rsidR="006640B4" w:rsidRPr="002D687A" w:rsidRDefault="006640B4" w:rsidP="002C5016">
            <w:pPr>
              <w:pStyle w:val="Default"/>
              <w:spacing w:after="120"/>
              <w:jc w:val="center"/>
              <w:rPr>
                <w:color w:val="auto"/>
              </w:rPr>
            </w:pPr>
            <w:r w:rsidRPr="002D687A">
              <w:rPr>
                <w:color w:val="auto"/>
              </w:rPr>
              <w:t>Zpracovávané osobní údaje</w:t>
            </w:r>
          </w:p>
        </w:tc>
        <w:tc>
          <w:tcPr>
            <w:tcW w:w="2386" w:type="dxa"/>
            <w:tcBorders>
              <w:top w:val="single" w:sz="12" w:space="0" w:color="auto"/>
              <w:left w:val="single" w:sz="12" w:space="0" w:color="auto"/>
              <w:right w:val="single" w:sz="12" w:space="0" w:color="auto"/>
            </w:tcBorders>
            <w:vAlign w:val="center"/>
          </w:tcPr>
          <w:p w:rsidR="006640B4" w:rsidRPr="00FE4A9D" w:rsidRDefault="006640B4" w:rsidP="002C5016">
            <w:pPr>
              <w:pStyle w:val="Default"/>
              <w:spacing w:before="120" w:after="120"/>
              <w:jc w:val="center"/>
              <w:rPr>
                <w:b/>
                <w:color w:val="auto"/>
              </w:rPr>
            </w:pPr>
            <w:r w:rsidRPr="00FE4A9D">
              <w:rPr>
                <w:b/>
                <w:color w:val="auto"/>
              </w:rPr>
              <w:t>Doba poskytnutí souhlasu</w:t>
            </w:r>
          </w:p>
        </w:tc>
        <w:tc>
          <w:tcPr>
            <w:tcW w:w="2139" w:type="dxa"/>
            <w:gridSpan w:val="2"/>
            <w:tcBorders>
              <w:top w:val="single" w:sz="12" w:space="0" w:color="auto"/>
              <w:left w:val="single" w:sz="12" w:space="0" w:color="auto"/>
              <w:bottom w:val="single" w:sz="4" w:space="0" w:color="auto"/>
              <w:right w:val="single" w:sz="12" w:space="0" w:color="auto"/>
            </w:tcBorders>
            <w:vAlign w:val="center"/>
          </w:tcPr>
          <w:p w:rsidR="006640B4" w:rsidRPr="00FE4A9D" w:rsidRDefault="006640B4" w:rsidP="002C5016">
            <w:pPr>
              <w:pStyle w:val="Default"/>
              <w:spacing w:before="120"/>
              <w:jc w:val="center"/>
              <w:rPr>
                <w:b/>
                <w:color w:val="auto"/>
              </w:rPr>
            </w:pPr>
            <w:r w:rsidRPr="00FE4A9D">
              <w:rPr>
                <w:b/>
                <w:color w:val="auto"/>
              </w:rPr>
              <w:t>Souhlas</w:t>
            </w:r>
          </w:p>
          <w:p w:rsidR="006640B4" w:rsidRPr="00FE4A9D" w:rsidRDefault="006640B4" w:rsidP="002C5016">
            <w:pPr>
              <w:pStyle w:val="Default"/>
              <w:spacing w:after="120"/>
              <w:jc w:val="center"/>
              <w:rPr>
                <w:color w:val="auto"/>
              </w:rPr>
            </w:pPr>
            <w:r w:rsidRPr="00FE4A9D">
              <w:rPr>
                <w:color w:val="auto"/>
              </w:rPr>
              <w:t>*Nehodící škrtněte</w:t>
            </w:r>
          </w:p>
        </w:tc>
      </w:tr>
      <w:tr w:rsidR="006640B4" w:rsidRPr="00FE4A9D" w:rsidTr="002C5016">
        <w:tc>
          <w:tcPr>
            <w:tcW w:w="5529" w:type="dxa"/>
            <w:tcBorders>
              <w:top w:val="single" w:sz="12" w:space="0" w:color="auto"/>
              <w:left w:val="single" w:sz="12" w:space="0" w:color="auto"/>
              <w:right w:val="single" w:sz="12" w:space="0" w:color="auto"/>
            </w:tcBorders>
          </w:tcPr>
          <w:p w:rsidR="006640B4" w:rsidRDefault="0064565A" w:rsidP="002C5016">
            <w:pPr>
              <w:tabs>
                <w:tab w:val="left" w:pos="468"/>
              </w:tabs>
              <w:spacing w:before="60"/>
              <w:jc w:val="both"/>
              <w:rPr>
                <w:b/>
                <w:sz w:val="22"/>
                <w:szCs w:val="22"/>
              </w:rPr>
            </w:pPr>
            <w:r>
              <w:rPr>
                <w:b/>
                <w:sz w:val="22"/>
                <w:szCs w:val="22"/>
              </w:rPr>
              <w:t>Tábor</w:t>
            </w:r>
          </w:p>
          <w:p w:rsidR="006640B4" w:rsidRPr="00FE4A9D" w:rsidRDefault="006640B4" w:rsidP="002C5016">
            <w:pPr>
              <w:tabs>
                <w:tab w:val="left" w:pos="468"/>
              </w:tabs>
              <w:spacing w:before="60"/>
              <w:jc w:val="both"/>
              <w:rPr>
                <w:sz w:val="22"/>
                <w:szCs w:val="22"/>
              </w:rPr>
            </w:pPr>
            <w:r w:rsidRPr="00FE4A9D">
              <w:rPr>
                <w:sz w:val="22"/>
                <w:szCs w:val="22"/>
              </w:rPr>
              <w:t xml:space="preserve">Jméno a příjmení, </w:t>
            </w:r>
            <w:r>
              <w:rPr>
                <w:sz w:val="22"/>
                <w:szCs w:val="22"/>
              </w:rPr>
              <w:t>bydliště, emailová adresa, tel, číslo</w:t>
            </w:r>
          </w:p>
        </w:tc>
        <w:tc>
          <w:tcPr>
            <w:tcW w:w="2386" w:type="dxa"/>
            <w:tcBorders>
              <w:top w:val="single" w:sz="12" w:space="0" w:color="auto"/>
              <w:left w:val="single" w:sz="12"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 xml:space="preserve">Po dobu </w:t>
            </w:r>
            <w:r>
              <w:rPr>
                <w:color w:val="auto"/>
                <w:sz w:val="22"/>
                <w:szCs w:val="22"/>
              </w:rPr>
              <w:t>účasti na akci</w:t>
            </w:r>
          </w:p>
        </w:tc>
        <w:tc>
          <w:tcPr>
            <w:tcW w:w="1158" w:type="dxa"/>
            <w:tcBorders>
              <w:top w:val="single" w:sz="12" w:space="0" w:color="auto"/>
              <w:left w:val="single" w:sz="12" w:space="0" w:color="auto"/>
              <w:right w:val="single" w:sz="4"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ANO</w:t>
            </w:r>
          </w:p>
        </w:tc>
        <w:tc>
          <w:tcPr>
            <w:tcW w:w="981" w:type="dxa"/>
            <w:tcBorders>
              <w:top w:val="single" w:sz="12" w:space="0" w:color="auto"/>
              <w:left w:val="single" w:sz="4"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NE</w:t>
            </w:r>
          </w:p>
        </w:tc>
      </w:tr>
      <w:tr w:rsidR="006640B4" w:rsidRPr="00FE4A9D" w:rsidTr="002C5016">
        <w:tc>
          <w:tcPr>
            <w:tcW w:w="5529" w:type="dxa"/>
            <w:tcBorders>
              <w:top w:val="single" w:sz="12" w:space="0" w:color="auto"/>
              <w:left w:val="single" w:sz="12" w:space="0" w:color="auto"/>
              <w:right w:val="single" w:sz="12" w:space="0" w:color="auto"/>
            </w:tcBorders>
          </w:tcPr>
          <w:p w:rsidR="006640B4" w:rsidRPr="00FE4A9D" w:rsidRDefault="006640B4" w:rsidP="002C5016">
            <w:pPr>
              <w:tabs>
                <w:tab w:val="left" w:pos="468"/>
              </w:tabs>
              <w:spacing w:before="60"/>
              <w:jc w:val="both"/>
              <w:rPr>
                <w:sz w:val="22"/>
                <w:szCs w:val="22"/>
              </w:rPr>
            </w:pPr>
          </w:p>
        </w:tc>
        <w:tc>
          <w:tcPr>
            <w:tcW w:w="2386" w:type="dxa"/>
            <w:tcBorders>
              <w:top w:val="single" w:sz="12" w:space="0" w:color="auto"/>
              <w:left w:val="single" w:sz="12"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p>
        </w:tc>
        <w:tc>
          <w:tcPr>
            <w:tcW w:w="1158" w:type="dxa"/>
            <w:tcBorders>
              <w:top w:val="single" w:sz="12" w:space="0" w:color="auto"/>
              <w:left w:val="single" w:sz="12" w:space="0" w:color="auto"/>
              <w:right w:val="single" w:sz="4" w:space="0" w:color="auto"/>
            </w:tcBorders>
            <w:vAlign w:val="center"/>
          </w:tcPr>
          <w:p w:rsidR="006640B4" w:rsidRPr="00FE4A9D" w:rsidRDefault="006640B4" w:rsidP="002C5016">
            <w:pPr>
              <w:pStyle w:val="Default"/>
              <w:spacing w:before="120"/>
              <w:jc w:val="center"/>
              <w:rPr>
                <w:color w:val="auto"/>
                <w:sz w:val="22"/>
                <w:szCs w:val="22"/>
              </w:rPr>
            </w:pPr>
          </w:p>
        </w:tc>
        <w:tc>
          <w:tcPr>
            <w:tcW w:w="981" w:type="dxa"/>
            <w:tcBorders>
              <w:top w:val="single" w:sz="12" w:space="0" w:color="auto"/>
              <w:left w:val="single" w:sz="4"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p>
        </w:tc>
      </w:tr>
      <w:tr w:rsidR="006640B4" w:rsidRPr="00FE4A9D" w:rsidTr="002C5016">
        <w:tc>
          <w:tcPr>
            <w:tcW w:w="5529" w:type="dxa"/>
            <w:tcBorders>
              <w:left w:val="single" w:sz="12" w:space="0" w:color="auto"/>
              <w:right w:val="single" w:sz="12" w:space="0" w:color="auto"/>
            </w:tcBorders>
          </w:tcPr>
          <w:p w:rsidR="006640B4" w:rsidRPr="00FE4A9D" w:rsidRDefault="006640B4" w:rsidP="002C5016">
            <w:pPr>
              <w:tabs>
                <w:tab w:val="left" w:pos="468"/>
              </w:tabs>
              <w:spacing w:before="60"/>
              <w:jc w:val="both"/>
              <w:rPr>
                <w:sz w:val="22"/>
                <w:szCs w:val="22"/>
              </w:rPr>
            </w:pPr>
          </w:p>
        </w:tc>
        <w:tc>
          <w:tcPr>
            <w:tcW w:w="2386" w:type="dxa"/>
            <w:tcBorders>
              <w:left w:val="single" w:sz="12"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p>
        </w:tc>
        <w:tc>
          <w:tcPr>
            <w:tcW w:w="1158" w:type="dxa"/>
            <w:tcBorders>
              <w:left w:val="single" w:sz="12" w:space="0" w:color="auto"/>
              <w:right w:val="single" w:sz="4" w:space="0" w:color="auto"/>
            </w:tcBorders>
            <w:vAlign w:val="center"/>
          </w:tcPr>
          <w:p w:rsidR="006640B4" w:rsidRPr="00FE4A9D" w:rsidRDefault="006640B4" w:rsidP="002C5016">
            <w:pPr>
              <w:pStyle w:val="Default"/>
              <w:spacing w:before="120"/>
              <w:jc w:val="center"/>
              <w:rPr>
                <w:color w:val="auto"/>
                <w:sz w:val="22"/>
                <w:szCs w:val="22"/>
              </w:rPr>
            </w:pPr>
          </w:p>
        </w:tc>
        <w:tc>
          <w:tcPr>
            <w:tcW w:w="981" w:type="dxa"/>
            <w:tcBorders>
              <w:left w:val="single" w:sz="4"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p>
        </w:tc>
      </w:tr>
      <w:tr w:rsidR="006640B4" w:rsidRPr="00FE4A9D" w:rsidTr="002C5016">
        <w:tc>
          <w:tcPr>
            <w:tcW w:w="5529" w:type="dxa"/>
            <w:tcBorders>
              <w:left w:val="single" w:sz="12" w:space="0" w:color="auto"/>
              <w:right w:val="single" w:sz="12" w:space="0" w:color="auto"/>
            </w:tcBorders>
          </w:tcPr>
          <w:p w:rsidR="006640B4" w:rsidRPr="00FE4A9D" w:rsidRDefault="006640B4" w:rsidP="002C5016">
            <w:pPr>
              <w:pStyle w:val="Default"/>
              <w:spacing w:before="60"/>
              <w:jc w:val="both"/>
              <w:rPr>
                <w:b/>
                <w:color w:val="auto"/>
                <w:sz w:val="22"/>
                <w:szCs w:val="22"/>
              </w:rPr>
            </w:pPr>
            <w:r>
              <w:rPr>
                <w:b/>
                <w:color w:val="auto"/>
                <w:sz w:val="22"/>
                <w:szCs w:val="22"/>
              </w:rPr>
              <w:t xml:space="preserve">Pořizování a následné zveřejnění fotografií, zvukových či obrazových záznamů, výtvarných a literárních prací </w:t>
            </w:r>
            <w:proofErr w:type="gramStart"/>
            <w:r>
              <w:rPr>
                <w:b/>
                <w:color w:val="auto"/>
                <w:sz w:val="22"/>
                <w:szCs w:val="22"/>
              </w:rPr>
              <w:t>ze</w:t>
            </w:r>
            <w:proofErr w:type="gramEnd"/>
            <w:r>
              <w:rPr>
                <w:b/>
                <w:color w:val="auto"/>
                <w:sz w:val="22"/>
                <w:szCs w:val="22"/>
              </w:rPr>
              <w:t xml:space="preserve"> klubových  akcí za účelem p</w:t>
            </w:r>
            <w:r w:rsidRPr="00FE4A9D">
              <w:rPr>
                <w:b/>
                <w:color w:val="auto"/>
                <w:sz w:val="22"/>
                <w:szCs w:val="22"/>
              </w:rPr>
              <w:t xml:space="preserve">ropagace </w:t>
            </w:r>
            <w:r>
              <w:rPr>
                <w:b/>
                <w:color w:val="auto"/>
                <w:sz w:val="22"/>
                <w:szCs w:val="22"/>
              </w:rPr>
              <w:t>knihovny,</w:t>
            </w:r>
            <w:r w:rsidRPr="00FE4A9D">
              <w:rPr>
                <w:b/>
                <w:color w:val="auto"/>
                <w:sz w:val="22"/>
                <w:szCs w:val="22"/>
              </w:rPr>
              <w:t xml:space="preserve"> její činnosti </w:t>
            </w:r>
            <w:r>
              <w:rPr>
                <w:b/>
                <w:color w:val="auto"/>
                <w:sz w:val="22"/>
                <w:szCs w:val="22"/>
              </w:rPr>
              <w:t xml:space="preserve">a úspěchů </w:t>
            </w:r>
            <w:r w:rsidRPr="00383CCB">
              <w:rPr>
                <w:b/>
                <w:color w:val="auto"/>
                <w:sz w:val="22"/>
                <w:szCs w:val="22"/>
              </w:rPr>
              <w:t>na</w:t>
            </w:r>
            <w:r w:rsidRPr="0026317D">
              <w:rPr>
                <w:b/>
                <w:color w:val="auto"/>
                <w:sz w:val="22"/>
                <w:szCs w:val="22"/>
                <w:u w:val="single"/>
              </w:rPr>
              <w:t xml:space="preserve"> webových stránkách či </w:t>
            </w:r>
            <w:proofErr w:type="spellStart"/>
            <w:r w:rsidRPr="009C5B19">
              <w:rPr>
                <w:b/>
                <w:color w:val="auto"/>
                <w:sz w:val="22"/>
                <w:szCs w:val="22"/>
                <w:u w:val="single"/>
              </w:rPr>
              <w:t>facebooku</w:t>
            </w:r>
            <w:proofErr w:type="spellEnd"/>
            <w:r w:rsidRPr="0026317D">
              <w:rPr>
                <w:b/>
                <w:color w:val="auto"/>
                <w:sz w:val="22"/>
                <w:szCs w:val="22"/>
                <w:u w:val="single"/>
              </w:rPr>
              <w:t xml:space="preserve"> </w:t>
            </w:r>
            <w:r>
              <w:rPr>
                <w:b/>
                <w:color w:val="auto"/>
                <w:sz w:val="22"/>
                <w:szCs w:val="22"/>
              </w:rPr>
              <w:t>MěK</w:t>
            </w:r>
          </w:p>
          <w:p w:rsidR="006640B4" w:rsidRPr="00FE4A9D" w:rsidRDefault="006640B4" w:rsidP="002C5016">
            <w:pPr>
              <w:pStyle w:val="Default"/>
              <w:spacing w:before="60"/>
              <w:jc w:val="both"/>
              <w:rPr>
                <w:sz w:val="22"/>
                <w:szCs w:val="22"/>
              </w:rPr>
            </w:pPr>
            <w:r w:rsidRPr="00FE4A9D">
              <w:rPr>
                <w:sz w:val="22"/>
                <w:szCs w:val="22"/>
              </w:rPr>
              <w:t>J</w:t>
            </w:r>
            <w:r>
              <w:rPr>
                <w:sz w:val="22"/>
                <w:szCs w:val="22"/>
              </w:rPr>
              <w:t>méno a příjmení,</w:t>
            </w:r>
            <w:r w:rsidRPr="00FE4A9D">
              <w:rPr>
                <w:sz w:val="22"/>
                <w:szCs w:val="22"/>
              </w:rPr>
              <w:t xml:space="preserve"> fotografie, </w:t>
            </w:r>
            <w:r>
              <w:rPr>
                <w:sz w:val="22"/>
                <w:szCs w:val="22"/>
              </w:rPr>
              <w:t>obrazový či zvukový záznam</w:t>
            </w:r>
          </w:p>
        </w:tc>
        <w:tc>
          <w:tcPr>
            <w:tcW w:w="2386" w:type="dxa"/>
            <w:tcBorders>
              <w:left w:val="single" w:sz="12" w:space="0" w:color="auto"/>
              <w:right w:val="single" w:sz="12" w:space="0" w:color="auto"/>
            </w:tcBorders>
            <w:vAlign w:val="center"/>
          </w:tcPr>
          <w:p w:rsidR="006640B4" w:rsidRDefault="006640B4" w:rsidP="006640B4">
            <w:pPr>
              <w:pStyle w:val="Default"/>
              <w:spacing w:before="120"/>
              <w:jc w:val="center"/>
              <w:rPr>
                <w:color w:val="auto"/>
                <w:sz w:val="22"/>
                <w:szCs w:val="22"/>
              </w:rPr>
            </w:pPr>
            <w:r w:rsidRPr="00FE4A9D">
              <w:rPr>
                <w:color w:val="auto"/>
                <w:sz w:val="22"/>
                <w:szCs w:val="22"/>
              </w:rPr>
              <w:t xml:space="preserve">Po </w:t>
            </w:r>
            <w:r>
              <w:rPr>
                <w:color w:val="auto"/>
                <w:sz w:val="22"/>
                <w:szCs w:val="22"/>
              </w:rPr>
              <w:t>dobu účasti na akci</w:t>
            </w:r>
          </w:p>
          <w:p w:rsidR="006640B4" w:rsidRPr="00FE4A9D" w:rsidRDefault="006640B4" w:rsidP="006640B4">
            <w:pPr>
              <w:pStyle w:val="Default"/>
              <w:spacing w:before="120"/>
              <w:jc w:val="center"/>
              <w:rPr>
                <w:color w:val="auto"/>
                <w:sz w:val="22"/>
                <w:szCs w:val="22"/>
              </w:rPr>
            </w:pPr>
            <w:r w:rsidRPr="00FE4A9D">
              <w:rPr>
                <w:color w:val="auto"/>
                <w:sz w:val="22"/>
                <w:szCs w:val="22"/>
              </w:rPr>
              <w:t xml:space="preserve"> </w:t>
            </w:r>
            <w:r>
              <w:rPr>
                <w:color w:val="auto"/>
                <w:sz w:val="22"/>
                <w:szCs w:val="22"/>
              </w:rPr>
              <w:t xml:space="preserve">5 </w:t>
            </w:r>
            <w:r w:rsidRPr="00FE4A9D">
              <w:rPr>
                <w:color w:val="auto"/>
                <w:sz w:val="22"/>
                <w:szCs w:val="22"/>
              </w:rPr>
              <w:t>let po jejím ukončení</w:t>
            </w:r>
          </w:p>
        </w:tc>
        <w:tc>
          <w:tcPr>
            <w:tcW w:w="1158" w:type="dxa"/>
            <w:tcBorders>
              <w:left w:val="single" w:sz="12" w:space="0" w:color="auto"/>
              <w:right w:val="single" w:sz="4"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ANO</w:t>
            </w:r>
          </w:p>
        </w:tc>
        <w:tc>
          <w:tcPr>
            <w:tcW w:w="981" w:type="dxa"/>
            <w:tcBorders>
              <w:left w:val="single" w:sz="4"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NE</w:t>
            </w:r>
          </w:p>
        </w:tc>
      </w:tr>
      <w:tr w:rsidR="006640B4" w:rsidRPr="00FE4A9D" w:rsidTr="002C5016">
        <w:tc>
          <w:tcPr>
            <w:tcW w:w="5529" w:type="dxa"/>
            <w:tcBorders>
              <w:left w:val="single" w:sz="12" w:space="0" w:color="auto"/>
              <w:right w:val="single" w:sz="12" w:space="0" w:color="auto"/>
            </w:tcBorders>
          </w:tcPr>
          <w:p w:rsidR="006640B4" w:rsidRPr="00FE4A9D" w:rsidRDefault="006640B4" w:rsidP="002C5016">
            <w:pPr>
              <w:pStyle w:val="Default"/>
              <w:spacing w:before="60"/>
              <w:jc w:val="both"/>
              <w:rPr>
                <w:b/>
                <w:color w:val="auto"/>
                <w:sz w:val="22"/>
                <w:szCs w:val="22"/>
              </w:rPr>
            </w:pPr>
            <w:r>
              <w:rPr>
                <w:b/>
                <w:color w:val="auto"/>
                <w:sz w:val="22"/>
                <w:szCs w:val="22"/>
              </w:rPr>
              <w:t>Pořizování a následné zveřejnění fotografií</w:t>
            </w:r>
            <w:r w:rsidRPr="00FE4A9D">
              <w:rPr>
                <w:b/>
                <w:color w:val="auto"/>
                <w:sz w:val="22"/>
                <w:szCs w:val="22"/>
              </w:rPr>
              <w:t xml:space="preserve"> </w:t>
            </w:r>
            <w:r>
              <w:rPr>
                <w:b/>
                <w:color w:val="auto"/>
                <w:sz w:val="22"/>
                <w:szCs w:val="22"/>
              </w:rPr>
              <w:t>z akcí, výtvarných a literárních prací za účelem p</w:t>
            </w:r>
            <w:r w:rsidRPr="00FE4A9D">
              <w:rPr>
                <w:b/>
                <w:color w:val="auto"/>
                <w:sz w:val="22"/>
                <w:szCs w:val="22"/>
              </w:rPr>
              <w:t xml:space="preserve">ropagace </w:t>
            </w:r>
            <w:r>
              <w:rPr>
                <w:b/>
                <w:color w:val="auto"/>
                <w:sz w:val="22"/>
                <w:szCs w:val="22"/>
              </w:rPr>
              <w:t>MěK,</w:t>
            </w:r>
            <w:r w:rsidRPr="00FE4A9D">
              <w:rPr>
                <w:b/>
                <w:color w:val="auto"/>
                <w:sz w:val="22"/>
                <w:szCs w:val="22"/>
              </w:rPr>
              <w:t xml:space="preserve"> její činnosti </w:t>
            </w:r>
            <w:r>
              <w:rPr>
                <w:b/>
                <w:color w:val="auto"/>
                <w:sz w:val="22"/>
                <w:szCs w:val="22"/>
              </w:rPr>
              <w:t xml:space="preserve">a úspěchů </w:t>
            </w:r>
            <w:r w:rsidRPr="00FE4A9D">
              <w:rPr>
                <w:b/>
                <w:color w:val="auto"/>
                <w:sz w:val="22"/>
                <w:szCs w:val="22"/>
              </w:rPr>
              <w:t xml:space="preserve">v </w:t>
            </w:r>
            <w:r w:rsidRPr="0026317D">
              <w:rPr>
                <w:b/>
                <w:color w:val="auto"/>
                <w:sz w:val="22"/>
                <w:szCs w:val="22"/>
                <w:u w:val="single"/>
              </w:rPr>
              <w:t>propagačních materiálech</w:t>
            </w:r>
            <w:r>
              <w:rPr>
                <w:b/>
                <w:color w:val="auto"/>
                <w:sz w:val="22"/>
                <w:szCs w:val="22"/>
                <w:u w:val="single"/>
              </w:rPr>
              <w:t xml:space="preserve">, </w:t>
            </w:r>
            <w:r w:rsidRPr="0026317D">
              <w:rPr>
                <w:b/>
                <w:color w:val="auto"/>
                <w:sz w:val="22"/>
                <w:szCs w:val="22"/>
                <w:u w:val="single"/>
              </w:rPr>
              <w:t>a na nástěnkách</w:t>
            </w:r>
            <w:r>
              <w:rPr>
                <w:b/>
                <w:color w:val="auto"/>
                <w:sz w:val="22"/>
                <w:szCs w:val="22"/>
              </w:rPr>
              <w:t xml:space="preserve"> v prostorách knihovny</w:t>
            </w:r>
          </w:p>
          <w:p w:rsidR="006640B4" w:rsidRPr="00FE4A9D" w:rsidRDefault="006640B4" w:rsidP="002C5016">
            <w:pPr>
              <w:pStyle w:val="Default"/>
              <w:spacing w:before="60"/>
              <w:jc w:val="both"/>
              <w:rPr>
                <w:color w:val="auto"/>
                <w:sz w:val="22"/>
                <w:szCs w:val="22"/>
              </w:rPr>
            </w:pPr>
            <w:r w:rsidRPr="00FE4A9D">
              <w:rPr>
                <w:sz w:val="22"/>
                <w:szCs w:val="22"/>
              </w:rPr>
              <w:t>Jméno a příjmení, fotografie</w:t>
            </w:r>
          </w:p>
        </w:tc>
        <w:tc>
          <w:tcPr>
            <w:tcW w:w="2386" w:type="dxa"/>
            <w:tcBorders>
              <w:left w:val="single" w:sz="12"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 xml:space="preserve">Po </w:t>
            </w:r>
            <w:r>
              <w:rPr>
                <w:color w:val="auto"/>
                <w:sz w:val="22"/>
                <w:szCs w:val="22"/>
              </w:rPr>
              <w:t xml:space="preserve">dobu účasti na </w:t>
            </w:r>
            <w:proofErr w:type="gramStart"/>
            <w:r>
              <w:rPr>
                <w:color w:val="auto"/>
                <w:sz w:val="22"/>
                <w:szCs w:val="22"/>
              </w:rPr>
              <w:t>akci  a</w:t>
            </w:r>
            <w:r w:rsidRPr="00FE4A9D">
              <w:rPr>
                <w:color w:val="auto"/>
                <w:sz w:val="22"/>
                <w:szCs w:val="22"/>
              </w:rPr>
              <w:t xml:space="preserve"> </w:t>
            </w:r>
            <w:r>
              <w:rPr>
                <w:color w:val="auto"/>
                <w:sz w:val="22"/>
                <w:szCs w:val="22"/>
              </w:rPr>
              <w:t xml:space="preserve">5 </w:t>
            </w:r>
            <w:r w:rsidRPr="00FE4A9D">
              <w:rPr>
                <w:color w:val="auto"/>
                <w:sz w:val="22"/>
                <w:szCs w:val="22"/>
              </w:rPr>
              <w:t>let</w:t>
            </w:r>
            <w:proofErr w:type="gramEnd"/>
            <w:r w:rsidRPr="00FE4A9D">
              <w:rPr>
                <w:color w:val="auto"/>
                <w:sz w:val="22"/>
                <w:szCs w:val="22"/>
              </w:rPr>
              <w:t xml:space="preserve"> po jejím ukončení</w:t>
            </w:r>
          </w:p>
        </w:tc>
        <w:tc>
          <w:tcPr>
            <w:tcW w:w="1158" w:type="dxa"/>
            <w:tcBorders>
              <w:left w:val="single" w:sz="12" w:space="0" w:color="auto"/>
              <w:right w:val="single" w:sz="4"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ANO</w:t>
            </w:r>
          </w:p>
        </w:tc>
        <w:tc>
          <w:tcPr>
            <w:tcW w:w="981" w:type="dxa"/>
            <w:tcBorders>
              <w:left w:val="single" w:sz="4"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NE</w:t>
            </w:r>
          </w:p>
        </w:tc>
      </w:tr>
      <w:tr w:rsidR="006640B4" w:rsidRPr="00FE4A9D" w:rsidTr="002C5016">
        <w:tc>
          <w:tcPr>
            <w:tcW w:w="5529" w:type="dxa"/>
            <w:tcBorders>
              <w:left w:val="single" w:sz="12" w:space="0" w:color="auto"/>
              <w:bottom w:val="single" w:sz="4" w:space="0" w:color="auto"/>
              <w:right w:val="single" w:sz="12" w:space="0" w:color="auto"/>
            </w:tcBorders>
          </w:tcPr>
          <w:p w:rsidR="006640B4" w:rsidRPr="00FE4A9D" w:rsidRDefault="006640B4" w:rsidP="002C5016">
            <w:pPr>
              <w:tabs>
                <w:tab w:val="left" w:pos="468"/>
              </w:tabs>
              <w:spacing w:before="60"/>
              <w:jc w:val="both"/>
              <w:rPr>
                <w:sz w:val="22"/>
                <w:szCs w:val="22"/>
              </w:rPr>
            </w:pPr>
          </w:p>
        </w:tc>
        <w:tc>
          <w:tcPr>
            <w:tcW w:w="2386" w:type="dxa"/>
            <w:tcBorders>
              <w:left w:val="single" w:sz="12" w:space="0" w:color="auto"/>
              <w:bottom w:val="single" w:sz="4"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p>
        </w:tc>
        <w:tc>
          <w:tcPr>
            <w:tcW w:w="1158" w:type="dxa"/>
            <w:tcBorders>
              <w:left w:val="single" w:sz="12" w:space="0" w:color="auto"/>
              <w:bottom w:val="single" w:sz="4" w:space="0" w:color="auto"/>
              <w:right w:val="single" w:sz="4" w:space="0" w:color="auto"/>
            </w:tcBorders>
            <w:vAlign w:val="center"/>
          </w:tcPr>
          <w:p w:rsidR="006640B4" w:rsidRPr="00FE4A9D" w:rsidRDefault="006640B4" w:rsidP="002C5016">
            <w:pPr>
              <w:pStyle w:val="Default"/>
              <w:spacing w:before="120"/>
              <w:jc w:val="center"/>
              <w:rPr>
                <w:color w:val="auto"/>
                <w:sz w:val="22"/>
                <w:szCs w:val="22"/>
              </w:rPr>
            </w:pPr>
          </w:p>
        </w:tc>
        <w:tc>
          <w:tcPr>
            <w:tcW w:w="981" w:type="dxa"/>
            <w:tcBorders>
              <w:left w:val="single" w:sz="4" w:space="0" w:color="auto"/>
              <w:bottom w:val="single" w:sz="4"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p>
        </w:tc>
      </w:tr>
      <w:tr w:rsidR="006640B4" w:rsidRPr="00FE4A9D" w:rsidTr="002C5016">
        <w:tc>
          <w:tcPr>
            <w:tcW w:w="5529" w:type="dxa"/>
            <w:tcBorders>
              <w:left w:val="single" w:sz="12" w:space="0" w:color="auto"/>
              <w:bottom w:val="single" w:sz="12" w:space="0" w:color="auto"/>
              <w:right w:val="single" w:sz="12" w:space="0" w:color="auto"/>
            </w:tcBorders>
          </w:tcPr>
          <w:p w:rsidR="006640B4" w:rsidRPr="00FE4A9D" w:rsidRDefault="006640B4" w:rsidP="002C5016">
            <w:pPr>
              <w:pStyle w:val="Default"/>
              <w:spacing w:before="60"/>
              <w:jc w:val="both"/>
              <w:rPr>
                <w:b/>
                <w:sz w:val="22"/>
                <w:szCs w:val="22"/>
              </w:rPr>
            </w:pPr>
            <w:r>
              <w:rPr>
                <w:b/>
                <w:sz w:val="22"/>
                <w:szCs w:val="22"/>
              </w:rPr>
              <w:t>Zasílání informací o různých doplňkových akcích knihovny</w:t>
            </w:r>
          </w:p>
          <w:p w:rsidR="006640B4" w:rsidRPr="00FE4A9D" w:rsidRDefault="006640B4" w:rsidP="002C5016">
            <w:pPr>
              <w:pStyle w:val="Default"/>
              <w:spacing w:before="60"/>
              <w:jc w:val="both"/>
              <w:rPr>
                <w:sz w:val="22"/>
                <w:szCs w:val="22"/>
              </w:rPr>
            </w:pPr>
            <w:r w:rsidRPr="00FE4A9D">
              <w:rPr>
                <w:sz w:val="22"/>
                <w:szCs w:val="22"/>
              </w:rPr>
              <w:t>E</w:t>
            </w:r>
            <w:r>
              <w:rPr>
                <w:sz w:val="22"/>
                <w:szCs w:val="22"/>
              </w:rPr>
              <w:t>-</w:t>
            </w:r>
            <w:r w:rsidRPr="00FE4A9D">
              <w:rPr>
                <w:sz w:val="22"/>
                <w:szCs w:val="22"/>
              </w:rPr>
              <w:t>mailová adresa</w:t>
            </w:r>
            <w:r>
              <w:rPr>
                <w:sz w:val="22"/>
                <w:szCs w:val="22"/>
              </w:rPr>
              <w:t>, telefonní číslo</w:t>
            </w:r>
          </w:p>
        </w:tc>
        <w:tc>
          <w:tcPr>
            <w:tcW w:w="2386" w:type="dxa"/>
            <w:tcBorders>
              <w:left w:val="single" w:sz="12" w:space="0" w:color="auto"/>
              <w:bottom w:val="single" w:sz="12"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 xml:space="preserve">Po dobu </w:t>
            </w:r>
            <w:r>
              <w:rPr>
                <w:color w:val="auto"/>
                <w:sz w:val="22"/>
                <w:szCs w:val="22"/>
              </w:rPr>
              <w:t>účasti na akci</w:t>
            </w:r>
          </w:p>
        </w:tc>
        <w:tc>
          <w:tcPr>
            <w:tcW w:w="1158" w:type="dxa"/>
            <w:tcBorders>
              <w:left w:val="single" w:sz="12" w:space="0" w:color="auto"/>
              <w:bottom w:val="single" w:sz="12" w:space="0" w:color="auto"/>
              <w:right w:val="single" w:sz="4"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ANO</w:t>
            </w:r>
          </w:p>
        </w:tc>
        <w:tc>
          <w:tcPr>
            <w:tcW w:w="981" w:type="dxa"/>
            <w:tcBorders>
              <w:left w:val="single" w:sz="4" w:space="0" w:color="auto"/>
              <w:bottom w:val="single" w:sz="12" w:space="0" w:color="auto"/>
              <w:right w:val="single" w:sz="12" w:space="0" w:color="auto"/>
            </w:tcBorders>
            <w:vAlign w:val="center"/>
          </w:tcPr>
          <w:p w:rsidR="006640B4" w:rsidRPr="00FE4A9D" w:rsidRDefault="006640B4" w:rsidP="002C5016">
            <w:pPr>
              <w:pStyle w:val="Default"/>
              <w:spacing w:before="120"/>
              <w:jc w:val="center"/>
              <w:rPr>
                <w:color w:val="auto"/>
                <w:sz w:val="22"/>
                <w:szCs w:val="22"/>
              </w:rPr>
            </w:pPr>
            <w:r w:rsidRPr="00FE4A9D">
              <w:rPr>
                <w:color w:val="auto"/>
                <w:sz w:val="22"/>
                <w:szCs w:val="22"/>
              </w:rPr>
              <w:t>NE</w:t>
            </w:r>
          </w:p>
        </w:tc>
      </w:tr>
    </w:tbl>
    <w:p w:rsidR="006640B4" w:rsidRDefault="006640B4" w:rsidP="006640B4"/>
    <w:p w:rsidR="006640B4" w:rsidRPr="009C5B19" w:rsidRDefault="006640B4" w:rsidP="006640B4">
      <w:pPr>
        <w:jc w:val="both"/>
        <w:rPr>
          <w:sz w:val="28"/>
        </w:rPr>
      </w:pPr>
      <w:r w:rsidRPr="00281761">
        <w:t xml:space="preserve">Souhlas poskytuji </w:t>
      </w:r>
      <w:r>
        <w:t>na výše uvedenou dobu, příp. do odvolání souhlasu.</w:t>
      </w:r>
      <w:r w:rsidRPr="00281761">
        <w:t xml:space="preserve"> </w:t>
      </w:r>
    </w:p>
    <w:p w:rsidR="006640B4" w:rsidRPr="00281761" w:rsidRDefault="006640B4" w:rsidP="006640B4"/>
    <w:p w:rsidR="006640B4" w:rsidRDefault="006640B4" w:rsidP="006640B4">
      <w:pPr>
        <w:jc w:val="both"/>
      </w:pPr>
      <w:r>
        <w:t>B</w:t>
      </w:r>
      <w:r w:rsidRPr="00281761">
        <w:t xml:space="preserve">yl/a </w:t>
      </w:r>
      <w:r>
        <w:t xml:space="preserve">jsem </w:t>
      </w:r>
      <w:r w:rsidRPr="00281761">
        <w:t xml:space="preserve">poučen/a o tom, že poskytnutí výše uvedených osobních údajů je dobrovolné a že tento souhlas mohu kdykoli </w:t>
      </w:r>
      <w:r>
        <w:t xml:space="preserve">písemně odvolat. Tím však není dotčena zákonnost zpracování vycházejícího ze souhlasu, který byl dán před jeho odvoláním. Odvolání souhlasu také nemá vliv na zpracování osobních údajů, které knihovna zpracovává na základě jiného právního základu, než je souhlas. </w:t>
      </w:r>
    </w:p>
    <w:p w:rsidR="006640B4" w:rsidRDefault="006640B4" w:rsidP="006640B4"/>
    <w:p w:rsidR="006640B4" w:rsidRDefault="006640B4" w:rsidP="006640B4">
      <w:pPr>
        <w:jc w:val="both"/>
      </w:pPr>
      <w:r>
        <w:lastRenderedPageBreak/>
        <w:t xml:space="preserve">Dále jsem byl/a poučen/a </w:t>
      </w:r>
      <w:r w:rsidRPr="00281761">
        <w:t xml:space="preserve">o </w:t>
      </w:r>
      <w:r>
        <w:t>sv</w:t>
      </w:r>
      <w:r w:rsidRPr="00281761">
        <w:t>ém právu na přístup k osobním údajům,</w:t>
      </w:r>
      <w:r>
        <w:t xml:space="preserve"> které o mně knihovna zpracovává,</w:t>
      </w:r>
      <w:r w:rsidRPr="00281761">
        <w:t xml:space="preserve"> právu na</w:t>
      </w:r>
      <w:r>
        <w:t xml:space="preserve"> jejich</w:t>
      </w:r>
      <w:r w:rsidRPr="00281761">
        <w:t xml:space="preserve"> opravu,</w:t>
      </w:r>
      <w:r>
        <w:t xml:space="preserve"> </w:t>
      </w:r>
      <w:r w:rsidRPr="00F34FCF">
        <w:t>výmaz či omezení jejich zpracování</w:t>
      </w:r>
      <w:r>
        <w:t xml:space="preserve">, </w:t>
      </w:r>
      <w:r w:rsidRPr="00F34FCF">
        <w:t xml:space="preserve">pokud taková oprava, výmaz či omezení nezasahuje do zákonných povinností </w:t>
      </w:r>
      <w:r>
        <w:t>knihovny</w:t>
      </w:r>
      <w:r w:rsidRPr="00F34FCF">
        <w:t xml:space="preserve"> či jiných subjektů zpracovávat osobní údaje</w:t>
      </w:r>
      <w:r w:rsidRPr="00281761">
        <w:t>, a o právu obrátit se na Ú</w:t>
      </w:r>
      <w:r>
        <w:t>řad pro ochranu osobních údajů v </w:t>
      </w:r>
      <w:r w:rsidRPr="00F34FCF">
        <w:t>případě porušení povinností na ochranu osobních údajů</w:t>
      </w:r>
      <w:r>
        <w:t>.</w:t>
      </w:r>
    </w:p>
    <w:p w:rsidR="006640B4" w:rsidRDefault="006640B4" w:rsidP="006640B4">
      <w:pPr>
        <w:jc w:val="both"/>
      </w:pPr>
    </w:p>
    <w:p w:rsidR="006640B4" w:rsidRDefault="006640B4" w:rsidP="006640B4">
      <w:pPr>
        <w:spacing w:before="120" w:after="120"/>
        <w:jc w:val="both"/>
        <w:rPr>
          <w:iCs/>
        </w:rPr>
      </w:pPr>
      <w:r>
        <w:rPr>
          <w:iCs/>
        </w:rPr>
        <w:t xml:space="preserve">Byl/a jsem informován/a o tom, že práva a povinnosti subjektu údajů se řídí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rsidR="006640B4" w:rsidRDefault="006640B4" w:rsidP="006640B4">
      <w:pPr>
        <w:jc w:val="both"/>
      </w:pPr>
    </w:p>
    <w:p w:rsidR="006640B4" w:rsidRDefault="006640B4" w:rsidP="006640B4">
      <w:pPr>
        <w:jc w:val="both"/>
      </w:pPr>
      <w:r>
        <w:t>Byl/a jsem seznámen/a se skutečností, že knihovna pořizuje ilustrativní fotografie (video) z akcí, ze kterých není možné určit totožnost osob, například celkové fotografie a záběry z akce. V těchto případech nejde o zachycení podoby ve smyslu § 84 občanského zákoníku a nepodléhá souhlasu.</w:t>
      </w:r>
    </w:p>
    <w:p w:rsidR="006640B4" w:rsidRDefault="006640B4" w:rsidP="006640B4">
      <w:pPr>
        <w:jc w:val="both"/>
      </w:pPr>
    </w:p>
    <w:p w:rsidR="006640B4" w:rsidRPr="00F34FCF" w:rsidRDefault="006640B4" w:rsidP="006640B4">
      <w:pPr>
        <w:pStyle w:val="Default"/>
        <w:spacing w:line="276" w:lineRule="auto"/>
        <w:jc w:val="both"/>
      </w:pPr>
    </w:p>
    <w:p w:rsidR="006640B4" w:rsidRDefault="006640B4" w:rsidP="006640B4">
      <w:pPr>
        <w:pStyle w:val="Odstavecseseznamem"/>
        <w:ind w:left="426"/>
        <w:rPr>
          <w:rFonts w:ascii="Times New Roman" w:hAnsi="Times New Roman" w:cs="Times New Roman"/>
          <w:sz w:val="24"/>
          <w:szCs w:val="24"/>
        </w:rPr>
      </w:pPr>
    </w:p>
    <w:p w:rsidR="006640B4" w:rsidRPr="00383CCB" w:rsidRDefault="006640B4" w:rsidP="006640B4">
      <w:pPr>
        <w:pStyle w:val="Odstavecseseznamem"/>
        <w:ind w:left="426"/>
        <w:rPr>
          <w:rFonts w:ascii="Times New Roman" w:hAnsi="Times New Roman" w:cs="Times New Roman"/>
          <w:sz w:val="24"/>
          <w:szCs w:val="24"/>
        </w:rPr>
      </w:pPr>
    </w:p>
    <w:p w:rsidR="006640B4" w:rsidRPr="00383CCB" w:rsidRDefault="006640B4" w:rsidP="006640B4">
      <w:pPr>
        <w:pStyle w:val="Odstavecseseznamem"/>
        <w:ind w:left="426"/>
        <w:rPr>
          <w:rFonts w:ascii="Times New Roman" w:hAnsi="Times New Roman" w:cs="Times New Roman"/>
          <w:sz w:val="24"/>
          <w:szCs w:val="24"/>
        </w:rPr>
      </w:pPr>
      <w:r w:rsidRPr="00383CCB">
        <w:rPr>
          <w:rFonts w:ascii="Times New Roman" w:hAnsi="Times New Roman" w:cs="Times New Roman"/>
          <w:sz w:val="24"/>
          <w:szCs w:val="24"/>
        </w:rPr>
        <w:t>V …………………</w:t>
      </w:r>
      <w:proofErr w:type="gramStart"/>
      <w:r w:rsidRPr="00383CCB">
        <w:rPr>
          <w:rFonts w:ascii="Times New Roman" w:hAnsi="Times New Roman" w:cs="Times New Roman"/>
          <w:sz w:val="24"/>
          <w:szCs w:val="24"/>
        </w:rPr>
        <w:t>….. dne</w:t>
      </w:r>
      <w:proofErr w:type="gramEnd"/>
      <w:r w:rsidRPr="00383CC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83CCB">
        <w:rPr>
          <w:rFonts w:ascii="Times New Roman" w:hAnsi="Times New Roman" w:cs="Times New Roman"/>
          <w:sz w:val="24"/>
          <w:szCs w:val="24"/>
        </w:rPr>
        <w:t xml:space="preserve">……………………………………….. </w:t>
      </w:r>
    </w:p>
    <w:p w:rsidR="00400DBB" w:rsidRDefault="006640B4" w:rsidP="006640B4">
      <w:pPr>
        <w:pStyle w:val="Normlnweb"/>
        <w:spacing w:after="0"/>
      </w:pPr>
      <w:r w:rsidRPr="00383CCB">
        <w:t xml:space="preserve">                                                                                             </w:t>
      </w:r>
    </w:p>
    <w:sectPr w:rsidR="00400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6964"/>
    <w:multiLevelType w:val="multilevel"/>
    <w:tmpl w:val="D79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04B58"/>
    <w:multiLevelType w:val="multilevel"/>
    <w:tmpl w:val="48F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D9"/>
    <w:rsid w:val="00065FC7"/>
    <w:rsid w:val="001D1696"/>
    <w:rsid w:val="00316A1B"/>
    <w:rsid w:val="00400DBB"/>
    <w:rsid w:val="004B56D5"/>
    <w:rsid w:val="00513BC3"/>
    <w:rsid w:val="0064565A"/>
    <w:rsid w:val="006640B4"/>
    <w:rsid w:val="00933B4A"/>
    <w:rsid w:val="009C4C08"/>
    <w:rsid w:val="00AF2F8F"/>
    <w:rsid w:val="00BF7BEF"/>
    <w:rsid w:val="00CB3114"/>
    <w:rsid w:val="00D82900"/>
    <w:rsid w:val="00DB149E"/>
    <w:rsid w:val="00EF3542"/>
    <w:rsid w:val="00F012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190C"/>
  <w15:docId w15:val="{2E720C48-45DB-452F-896D-601C0142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012D9"/>
    <w:pPr>
      <w:spacing w:before="100" w:beforeAutospacing="1" w:after="119"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C4C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4C08"/>
    <w:rPr>
      <w:rFonts w:ascii="Segoe UI" w:hAnsi="Segoe UI" w:cs="Segoe UI"/>
      <w:sz w:val="18"/>
      <w:szCs w:val="18"/>
    </w:rPr>
  </w:style>
  <w:style w:type="table" w:styleId="Mkatabulky">
    <w:name w:val="Table Grid"/>
    <w:basedOn w:val="Normlntabulka"/>
    <w:uiPriority w:val="39"/>
    <w:rsid w:val="006640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0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wrap">
    <w:name w:val="nowrap"/>
    <w:basedOn w:val="Standardnpsmoodstavce"/>
    <w:rsid w:val="006640B4"/>
  </w:style>
  <w:style w:type="paragraph" w:styleId="Odstavecseseznamem">
    <w:name w:val="List Paragraph"/>
    <w:basedOn w:val="Normln"/>
    <w:uiPriority w:val="34"/>
    <w:qFormat/>
    <w:rsid w:val="0066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0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BE68-EEC8-475B-A1DB-B82F665A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550</Words>
  <Characters>3246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Firma</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deti1</dc:creator>
  <cp:keywords/>
  <dc:description/>
  <cp:lastModifiedBy>Hamplova</cp:lastModifiedBy>
  <cp:revision>3</cp:revision>
  <cp:lastPrinted>2017-10-19T13:58:00Z</cp:lastPrinted>
  <dcterms:created xsi:type="dcterms:W3CDTF">2019-01-22T06:12:00Z</dcterms:created>
  <dcterms:modified xsi:type="dcterms:W3CDTF">2019-01-22T06:14:00Z</dcterms:modified>
</cp:coreProperties>
</file>